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2</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3</w:t>
      </w:r>
      <w:r w:rsidR="00A301EE">
        <w:rPr>
          <w:rFonts w:ascii="Bookman Old Style" w:hAnsi="Bookman Old Style" w:cs="Times New Roman"/>
          <w:b/>
          <w:i/>
        </w:rPr>
        <w:t xml:space="preserve"> – </w:t>
      </w:r>
      <w:r w:rsidR="00A23A36">
        <w:rPr>
          <w:rFonts w:ascii="Bookman Old Style" w:hAnsi="Bookman Old Style" w:cs="Times New Roman"/>
          <w:b/>
          <w:i/>
        </w:rPr>
        <w:t>1</w:t>
      </w:r>
      <w:r w:rsidR="00ED19CD">
        <w:rPr>
          <w:rFonts w:ascii="Bookman Old Style" w:hAnsi="Bookman Old Style" w:cs="Times New Roman"/>
          <w:b/>
          <w:i/>
        </w:rPr>
        <w:t>7</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ED19CD">
        <w:rPr>
          <w:rFonts w:ascii="Bookman Old Style" w:hAnsi="Bookman Old Style"/>
          <w:b/>
          <w:i/>
        </w:rPr>
        <w:t>70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ED19CD" w:rsidRPr="00ED19CD">
        <w:rPr>
          <w:rFonts w:ascii="Bookman Old Style" w:hAnsi="Bookman Old Style"/>
          <w:b/>
          <w:bCs/>
          <w:i/>
        </w:rPr>
        <w:t>İlimiz Merkez ilçe Çukurören Köyü Bozcaoğlu Mahallesinde bulunan iki mezarlık yeri orman alanı içinde yer almaktadır. Bahse konu alanın mezarlık yeri olarak kullanılmak amacıyla köy tüzel kişiliğine devredilmek üzere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sectPr w:rsidR="0005641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271" w:rsidRDefault="00CC6271" w:rsidP="005C41D9">
      <w:pPr>
        <w:spacing w:after="0" w:line="240" w:lineRule="auto"/>
      </w:pPr>
      <w:r>
        <w:separator/>
      </w:r>
    </w:p>
  </w:endnote>
  <w:endnote w:type="continuationSeparator" w:id="1">
    <w:p w:rsidR="00CC6271" w:rsidRDefault="00CC627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271" w:rsidRDefault="00CC6271" w:rsidP="005C41D9">
      <w:pPr>
        <w:spacing w:after="0" w:line="240" w:lineRule="auto"/>
      </w:pPr>
      <w:r>
        <w:separator/>
      </w:r>
    </w:p>
  </w:footnote>
  <w:footnote w:type="continuationSeparator" w:id="1">
    <w:p w:rsidR="00CC6271" w:rsidRDefault="00CC627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9D"/>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54C5"/>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6271"/>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2025-05-20T12:25:00Z</dcterms:created>
  <dcterms:modified xsi:type="dcterms:W3CDTF">2025-05-20T12:25:00Z</dcterms:modified>
</cp:coreProperties>
</file>